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2D" w:rsidRDefault="00E549A1" w:rsidP="00E549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9A1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  <w:r w:rsidR="005860B7">
        <w:rPr>
          <w:rFonts w:ascii="Times New Roman" w:hAnsi="Times New Roman" w:cs="Times New Roman"/>
          <w:b/>
          <w:sz w:val="28"/>
          <w:szCs w:val="28"/>
        </w:rPr>
        <w:t>2</w:t>
      </w:r>
      <w:r w:rsidRPr="00E549A1">
        <w:rPr>
          <w:rFonts w:ascii="Times New Roman" w:hAnsi="Times New Roman" w:cs="Times New Roman"/>
          <w:b/>
          <w:sz w:val="28"/>
          <w:szCs w:val="28"/>
        </w:rPr>
        <w:t xml:space="preserve"> (РК</w:t>
      </w:r>
      <w:proofErr w:type="gramStart"/>
      <w:r w:rsidRPr="00E549A1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E549A1">
        <w:rPr>
          <w:rFonts w:ascii="Times New Roman" w:hAnsi="Times New Roman" w:cs="Times New Roman"/>
          <w:b/>
          <w:sz w:val="28"/>
          <w:szCs w:val="28"/>
        </w:rPr>
        <w:t>)</w:t>
      </w:r>
    </w:p>
    <w:p w:rsidR="00E549A1" w:rsidRPr="00E549A1" w:rsidRDefault="00E549A1" w:rsidP="005860B7">
      <w:pPr>
        <w:jc w:val="both"/>
        <w:rPr>
          <w:rFonts w:ascii="Times New Roman" w:hAnsi="Times New Roman" w:cs="Times New Roman"/>
          <w:sz w:val="28"/>
          <w:szCs w:val="28"/>
        </w:rPr>
      </w:pPr>
      <w:r w:rsidRPr="00E549A1">
        <w:rPr>
          <w:rFonts w:ascii="Times New Roman" w:hAnsi="Times New Roman" w:cs="Times New Roman"/>
          <w:sz w:val="28"/>
          <w:szCs w:val="28"/>
        </w:rPr>
        <w:t xml:space="preserve">Контрольная работа будет состоять из </w:t>
      </w:r>
      <w:r w:rsidR="005860B7">
        <w:rPr>
          <w:rFonts w:ascii="Times New Roman" w:hAnsi="Times New Roman" w:cs="Times New Roman"/>
          <w:sz w:val="28"/>
          <w:szCs w:val="28"/>
        </w:rPr>
        <w:t>решения задач по темам «Эффект операционного рычага. Управление текущими затратами» и «Эффект финансового рычага. Политика привлечения заемных средств»</w:t>
      </w:r>
    </w:p>
    <w:p w:rsidR="00E549A1" w:rsidRPr="005860B7" w:rsidRDefault="00E549A1" w:rsidP="00E549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0B7">
        <w:rPr>
          <w:rFonts w:ascii="Times New Roman" w:hAnsi="Times New Roman" w:cs="Times New Roman"/>
          <w:b/>
          <w:sz w:val="28"/>
          <w:szCs w:val="28"/>
        </w:rPr>
        <w:t>Примерные практические задания к контрольной работе</w:t>
      </w:r>
    </w:p>
    <w:p w:rsidR="005860B7" w:rsidRPr="005860B7" w:rsidRDefault="005860B7" w:rsidP="005860B7">
      <w:pPr>
        <w:spacing w:after="0" w:line="240" w:lineRule="auto"/>
        <w:rPr>
          <w:rFonts w:ascii="Times New Roman" w:eastAsia="TimesNewRoman" w:hAnsi="Times New Roman" w:cs="Times New Roman"/>
          <w:bCs/>
          <w:sz w:val="28"/>
          <w:szCs w:val="28"/>
        </w:rPr>
      </w:pPr>
      <w:r>
        <w:rPr>
          <w:rFonts w:ascii="Times New Roman" w:eastAsia="TimesNewRoman" w:hAnsi="Times New Roman" w:cs="Times New Roman"/>
          <w:bCs/>
          <w:sz w:val="28"/>
          <w:szCs w:val="28"/>
        </w:rPr>
        <w:t xml:space="preserve">Задание 1. </w:t>
      </w:r>
      <w:r w:rsidRPr="005860B7">
        <w:rPr>
          <w:rFonts w:ascii="Times New Roman" w:eastAsia="TimesNewRoman" w:hAnsi="Times New Roman" w:cs="Times New Roman"/>
          <w:bCs/>
          <w:sz w:val="28"/>
          <w:szCs w:val="28"/>
        </w:rPr>
        <w:t>Исходные данные для расчета ЭФР</w:t>
      </w:r>
    </w:p>
    <w:p w:rsidR="005860B7" w:rsidRPr="005860B7" w:rsidRDefault="005860B7" w:rsidP="005860B7">
      <w:pPr>
        <w:spacing w:after="0" w:line="240" w:lineRule="auto"/>
        <w:jc w:val="center"/>
        <w:rPr>
          <w:rFonts w:ascii="Times New Roman" w:eastAsia="TimesNewRoman" w:hAnsi="Times New Roman" w:cs="Times New Roman"/>
          <w:bCs/>
          <w:sz w:val="28"/>
          <w:szCs w:val="28"/>
        </w:rPr>
      </w:pP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125"/>
        <w:gridCol w:w="2160"/>
        <w:gridCol w:w="2115"/>
      </w:tblGrid>
      <w:tr w:rsidR="005860B7" w:rsidRPr="005860B7" w:rsidTr="009A5E4D">
        <w:tc>
          <w:tcPr>
            <w:tcW w:w="72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 xml:space="preserve">№ </w:t>
            </w:r>
            <w:proofErr w:type="spellStart"/>
            <w:proofErr w:type="gramStart"/>
            <w:r w:rsidRPr="005860B7">
              <w:rPr>
                <w:rFonts w:ascii="Times New Roman" w:eastAsia="TimesNewRoman" w:hAnsi="Times New Roman" w:cs="Times New Roman"/>
              </w:rPr>
              <w:t>п</w:t>
            </w:r>
            <w:proofErr w:type="spellEnd"/>
            <w:proofErr w:type="gramEnd"/>
            <w:r w:rsidRPr="005860B7">
              <w:rPr>
                <w:rFonts w:ascii="Times New Roman" w:eastAsia="TimesNewRoman" w:hAnsi="Times New Roman" w:cs="Times New Roman"/>
              </w:rPr>
              <w:t>/</w:t>
            </w:r>
            <w:proofErr w:type="spellStart"/>
            <w:r w:rsidRPr="005860B7">
              <w:rPr>
                <w:rFonts w:ascii="Times New Roman" w:eastAsia="TimesNewRoman" w:hAnsi="Times New Roman" w:cs="Times New Roman"/>
              </w:rPr>
              <w:t>п</w:t>
            </w:r>
            <w:proofErr w:type="spellEnd"/>
          </w:p>
        </w:tc>
        <w:tc>
          <w:tcPr>
            <w:tcW w:w="412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Показатели</w:t>
            </w:r>
          </w:p>
        </w:tc>
        <w:tc>
          <w:tcPr>
            <w:tcW w:w="216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Предприятие</w:t>
            </w:r>
            <w:proofErr w:type="gramStart"/>
            <w:r w:rsidRPr="005860B7">
              <w:rPr>
                <w:rFonts w:ascii="Times New Roman" w:eastAsia="TimesNew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211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Предприятие</w:t>
            </w:r>
            <w:proofErr w:type="gramStart"/>
            <w:r w:rsidRPr="005860B7">
              <w:rPr>
                <w:rFonts w:ascii="Times New Roman" w:eastAsia="TimesNewRoman" w:hAnsi="Times New Roman" w:cs="Times New Roman"/>
              </w:rPr>
              <w:t xml:space="preserve"> В</w:t>
            </w:r>
            <w:proofErr w:type="gramEnd"/>
          </w:p>
        </w:tc>
      </w:tr>
      <w:tr w:rsidR="005860B7" w:rsidRPr="005860B7" w:rsidTr="009A5E4D">
        <w:tc>
          <w:tcPr>
            <w:tcW w:w="72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5860B7">
              <w:rPr>
                <w:rFonts w:ascii="Times New Roman" w:eastAsia="TimesNewRoman" w:hAnsi="Times New Roman" w:cs="Times New Roman"/>
                <w:bCs/>
              </w:rPr>
              <w:t>1</w:t>
            </w:r>
          </w:p>
        </w:tc>
        <w:tc>
          <w:tcPr>
            <w:tcW w:w="4125" w:type="dxa"/>
          </w:tcPr>
          <w:p w:rsidR="005860B7" w:rsidRPr="005860B7" w:rsidRDefault="005860B7" w:rsidP="005860B7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Актив, тыс. тенге</w:t>
            </w:r>
          </w:p>
        </w:tc>
        <w:tc>
          <w:tcPr>
            <w:tcW w:w="216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2000</w:t>
            </w:r>
          </w:p>
        </w:tc>
        <w:tc>
          <w:tcPr>
            <w:tcW w:w="211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2000</w:t>
            </w:r>
          </w:p>
        </w:tc>
      </w:tr>
      <w:tr w:rsidR="005860B7" w:rsidRPr="005860B7" w:rsidTr="009A5E4D">
        <w:tc>
          <w:tcPr>
            <w:tcW w:w="72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5860B7">
              <w:rPr>
                <w:rFonts w:ascii="Times New Roman" w:eastAsia="TimesNewRoman" w:hAnsi="Times New Roman" w:cs="Times New Roman"/>
                <w:bCs/>
              </w:rPr>
              <w:t>2</w:t>
            </w:r>
          </w:p>
        </w:tc>
        <w:tc>
          <w:tcPr>
            <w:tcW w:w="4125" w:type="dxa"/>
          </w:tcPr>
          <w:p w:rsidR="005860B7" w:rsidRPr="005860B7" w:rsidRDefault="005860B7" w:rsidP="005860B7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Пассив, тыс. тенге</w:t>
            </w:r>
          </w:p>
        </w:tc>
        <w:tc>
          <w:tcPr>
            <w:tcW w:w="216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2000</w:t>
            </w:r>
          </w:p>
        </w:tc>
        <w:tc>
          <w:tcPr>
            <w:tcW w:w="211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2000</w:t>
            </w:r>
          </w:p>
        </w:tc>
      </w:tr>
      <w:tr w:rsidR="005860B7" w:rsidRPr="005860B7" w:rsidTr="009A5E4D">
        <w:tc>
          <w:tcPr>
            <w:tcW w:w="72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5860B7">
              <w:rPr>
                <w:rFonts w:ascii="Times New Roman" w:eastAsia="TimesNewRoman" w:hAnsi="Times New Roman" w:cs="Times New Roman"/>
                <w:bCs/>
              </w:rPr>
              <w:t>2.1</w:t>
            </w:r>
          </w:p>
        </w:tc>
        <w:tc>
          <w:tcPr>
            <w:tcW w:w="4125" w:type="dxa"/>
          </w:tcPr>
          <w:p w:rsidR="005860B7" w:rsidRPr="005860B7" w:rsidRDefault="005860B7" w:rsidP="005860B7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Собственный капитал, тыс. тенге (СК)</w:t>
            </w:r>
          </w:p>
        </w:tc>
        <w:tc>
          <w:tcPr>
            <w:tcW w:w="216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 xml:space="preserve">2000 </w:t>
            </w:r>
          </w:p>
        </w:tc>
        <w:tc>
          <w:tcPr>
            <w:tcW w:w="211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1000</w:t>
            </w:r>
          </w:p>
        </w:tc>
      </w:tr>
      <w:tr w:rsidR="005860B7" w:rsidRPr="005860B7" w:rsidTr="009A5E4D">
        <w:tc>
          <w:tcPr>
            <w:tcW w:w="72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5860B7">
              <w:rPr>
                <w:rFonts w:ascii="Times New Roman" w:eastAsia="TimesNewRoman" w:hAnsi="Times New Roman" w:cs="Times New Roman"/>
                <w:bCs/>
              </w:rPr>
              <w:t>2.2</w:t>
            </w:r>
          </w:p>
        </w:tc>
        <w:tc>
          <w:tcPr>
            <w:tcW w:w="4125" w:type="dxa"/>
          </w:tcPr>
          <w:p w:rsidR="005860B7" w:rsidRPr="005860B7" w:rsidRDefault="005860B7" w:rsidP="005860B7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Заемный к</w:t>
            </w:r>
            <w:r w:rsidRPr="005860B7">
              <w:rPr>
                <w:rFonts w:ascii="Times New Roman" w:eastAsia="TimesNewRoman" w:hAnsi="Times New Roman" w:cs="Times New Roman"/>
              </w:rPr>
              <w:t>а</w:t>
            </w:r>
            <w:r w:rsidRPr="005860B7">
              <w:rPr>
                <w:rFonts w:ascii="Times New Roman" w:eastAsia="TimesNewRoman" w:hAnsi="Times New Roman" w:cs="Times New Roman"/>
              </w:rPr>
              <w:t>питал, тыс. тенге (ЗК)</w:t>
            </w:r>
          </w:p>
        </w:tc>
        <w:tc>
          <w:tcPr>
            <w:tcW w:w="216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 xml:space="preserve">- </w:t>
            </w:r>
          </w:p>
        </w:tc>
        <w:tc>
          <w:tcPr>
            <w:tcW w:w="211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1000</w:t>
            </w:r>
          </w:p>
        </w:tc>
      </w:tr>
      <w:tr w:rsidR="005860B7" w:rsidRPr="005860B7" w:rsidTr="009A5E4D">
        <w:tc>
          <w:tcPr>
            <w:tcW w:w="72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5860B7">
              <w:rPr>
                <w:rFonts w:ascii="Times New Roman" w:eastAsia="TimesNewRoman" w:hAnsi="Times New Roman" w:cs="Times New Roman"/>
                <w:bCs/>
              </w:rPr>
              <w:t>3</w:t>
            </w:r>
          </w:p>
        </w:tc>
        <w:tc>
          <w:tcPr>
            <w:tcW w:w="4125" w:type="dxa"/>
          </w:tcPr>
          <w:p w:rsidR="005860B7" w:rsidRPr="005860B7" w:rsidRDefault="005860B7" w:rsidP="005860B7">
            <w:pPr>
              <w:spacing w:after="0" w:line="240" w:lineRule="auto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НРЭИ, тыс. тенге</w:t>
            </w:r>
          </w:p>
        </w:tc>
        <w:tc>
          <w:tcPr>
            <w:tcW w:w="216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 xml:space="preserve">400 </w:t>
            </w:r>
          </w:p>
        </w:tc>
        <w:tc>
          <w:tcPr>
            <w:tcW w:w="211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/>
                <w:bCs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400</w:t>
            </w:r>
          </w:p>
        </w:tc>
      </w:tr>
      <w:tr w:rsidR="005860B7" w:rsidRPr="005860B7" w:rsidTr="009A5E4D">
        <w:tc>
          <w:tcPr>
            <w:tcW w:w="72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5860B7">
              <w:rPr>
                <w:rFonts w:ascii="Times New Roman" w:eastAsia="TimesNewRoman" w:hAnsi="Times New Roman" w:cs="Times New Roman"/>
                <w:bCs/>
              </w:rPr>
              <w:t>4</w:t>
            </w:r>
          </w:p>
        </w:tc>
        <w:tc>
          <w:tcPr>
            <w:tcW w:w="4125" w:type="dxa"/>
          </w:tcPr>
          <w:p w:rsidR="005860B7" w:rsidRPr="005860B7" w:rsidRDefault="005860B7" w:rsidP="005860B7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СРСП, %</w:t>
            </w:r>
          </w:p>
        </w:tc>
        <w:tc>
          <w:tcPr>
            <w:tcW w:w="216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5860B7">
              <w:rPr>
                <w:rFonts w:ascii="Times New Roman" w:eastAsia="TimesNewRoman" w:hAnsi="Times New Roman" w:cs="Times New Roman"/>
              </w:rPr>
              <w:t xml:space="preserve">- </w:t>
            </w:r>
          </w:p>
        </w:tc>
        <w:tc>
          <w:tcPr>
            <w:tcW w:w="211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15</w:t>
            </w:r>
          </w:p>
        </w:tc>
      </w:tr>
      <w:tr w:rsidR="005860B7" w:rsidRPr="005860B7" w:rsidTr="009A5E4D">
        <w:tc>
          <w:tcPr>
            <w:tcW w:w="72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bCs/>
              </w:rPr>
            </w:pPr>
            <w:r w:rsidRPr="005860B7">
              <w:rPr>
                <w:rFonts w:ascii="Times New Roman" w:eastAsia="TimesNewRoman" w:hAnsi="Times New Roman" w:cs="Times New Roman"/>
                <w:bCs/>
              </w:rPr>
              <w:t>5</w:t>
            </w:r>
          </w:p>
        </w:tc>
        <w:tc>
          <w:tcPr>
            <w:tcW w:w="4125" w:type="dxa"/>
          </w:tcPr>
          <w:p w:rsidR="005860B7" w:rsidRPr="005860B7" w:rsidRDefault="005860B7" w:rsidP="005860B7">
            <w:pPr>
              <w:spacing w:after="0" w:line="240" w:lineRule="auto"/>
              <w:rPr>
                <w:rFonts w:ascii="Times New Roman" w:eastAsia="TimesNewRoman" w:hAnsi="Times New Roman" w:cs="Times New Roman"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Ставка налога на пр</w:t>
            </w:r>
            <w:r w:rsidRPr="005860B7">
              <w:rPr>
                <w:rFonts w:ascii="Times New Roman" w:eastAsia="TimesNewRoman" w:hAnsi="Times New Roman" w:cs="Times New Roman"/>
              </w:rPr>
              <w:t>и</w:t>
            </w:r>
            <w:r w:rsidRPr="005860B7">
              <w:rPr>
                <w:rFonts w:ascii="Times New Roman" w:eastAsia="TimesNewRoman" w:hAnsi="Times New Roman" w:cs="Times New Roman"/>
              </w:rPr>
              <w:t>быль, %</w:t>
            </w:r>
          </w:p>
        </w:tc>
        <w:tc>
          <w:tcPr>
            <w:tcW w:w="2160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24</w:t>
            </w:r>
          </w:p>
        </w:tc>
        <w:tc>
          <w:tcPr>
            <w:tcW w:w="2115" w:type="dxa"/>
          </w:tcPr>
          <w:p w:rsidR="005860B7" w:rsidRPr="005860B7" w:rsidRDefault="005860B7" w:rsidP="005860B7">
            <w:pPr>
              <w:spacing w:after="0" w:line="240" w:lineRule="auto"/>
              <w:jc w:val="center"/>
              <w:rPr>
                <w:rFonts w:ascii="Times New Roman" w:eastAsia="TimesNewRoman" w:hAnsi="Times New Roman" w:cs="Times New Roman"/>
              </w:rPr>
            </w:pPr>
            <w:r w:rsidRPr="005860B7">
              <w:rPr>
                <w:rFonts w:ascii="Times New Roman" w:eastAsia="TimesNewRoman" w:hAnsi="Times New Roman" w:cs="Times New Roman"/>
              </w:rPr>
              <w:t>24</w:t>
            </w:r>
          </w:p>
        </w:tc>
      </w:tr>
    </w:tbl>
    <w:p w:rsidR="005860B7" w:rsidRPr="005860B7" w:rsidRDefault="005860B7" w:rsidP="005860B7">
      <w:pPr>
        <w:spacing w:after="0" w:line="240" w:lineRule="auto"/>
        <w:rPr>
          <w:rFonts w:ascii="Times New Roman" w:eastAsia="TimesNewRoman" w:hAnsi="Times New Roman" w:cs="Times New Roman"/>
          <w:b/>
          <w:bCs/>
          <w:sz w:val="26"/>
          <w:szCs w:val="26"/>
        </w:rPr>
      </w:pPr>
    </w:p>
    <w:p w:rsidR="005860B7" w:rsidRPr="005860B7" w:rsidRDefault="005860B7" w:rsidP="005860B7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 w:rsidRPr="005860B7">
        <w:rPr>
          <w:rFonts w:ascii="Times New Roman" w:eastAsia="TimesNewRoman" w:hAnsi="Times New Roman" w:cs="Times New Roman"/>
          <w:sz w:val="28"/>
          <w:szCs w:val="28"/>
        </w:rPr>
        <w:t>Определить:</w:t>
      </w:r>
    </w:p>
    <w:p w:rsidR="005860B7" w:rsidRPr="005860B7" w:rsidRDefault="005860B7" w:rsidP="005860B7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 w:rsidRPr="005860B7">
        <w:rPr>
          <w:rFonts w:ascii="Times New Roman" w:eastAsia="SymbolMT" w:hAnsi="Times New Roman" w:cs="Times New Roman"/>
          <w:sz w:val="28"/>
          <w:szCs w:val="28"/>
        </w:rPr>
        <w:t xml:space="preserve">• </w:t>
      </w:r>
      <w:r w:rsidRPr="005860B7">
        <w:rPr>
          <w:rFonts w:ascii="Times New Roman" w:eastAsia="TimesNewRoman" w:hAnsi="Times New Roman" w:cs="Times New Roman"/>
          <w:sz w:val="28"/>
          <w:szCs w:val="28"/>
        </w:rPr>
        <w:t>экономическую рентабельность;</w:t>
      </w:r>
    </w:p>
    <w:p w:rsidR="005860B7" w:rsidRPr="005860B7" w:rsidRDefault="005860B7" w:rsidP="005860B7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 w:rsidRPr="005860B7">
        <w:rPr>
          <w:rFonts w:ascii="Times New Roman" w:eastAsia="SymbolMT" w:hAnsi="Times New Roman" w:cs="Times New Roman"/>
          <w:sz w:val="28"/>
          <w:szCs w:val="28"/>
        </w:rPr>
        <w:t xml:space="preserve">• </w:t>
      </w:r>
      <w:r w:rsidRPr="005860B7">
        <w:rPr>
          <w:rFonts w:ascii="Times New Roman" w:eastAsia="TimesNewRoman" w:hAnsi="Times New Roman" w:cs="Times New Roman"/>
          <w:sz w:val="28"/>
          <w:szCs w:val="28"/>
        </w:rPr>
        <w:t>рентабельность собственного капитала с учетом налогообложения;</w:t>
      </w:r>
    </w:p>
    <w:p w:rsidR="005860B7" w:rsidRPr="005860B7" w:rsidRDefault="005860B7" w:rsidP="005860B7">
      <w:pPr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 w:rsidRPr="005860B7">
        <w:rPr>
          <w:rFonts w:ascii="Times New Roman" w:eastAsia="SymbolMT" w:hAnsi="Times New Roman" w:cs="Times New Roman"/>
          <w:sz w:val="28"/>
          <w:szCs w:val="28"/>
        </w:rPr>
        <w:t xml:space="preserve">• </w:t>
      </w:r>
      <w:r w:rsidRPr="005860B7">
        <w:rPr>
          <w:rFonts w:ascii="Times New Roman" w:eastAsia="TimesNewRoman" w:hAnsi="Times New Roman" w:cs="Times New Roman"/>
          <w:sz w:val="28"/>
          <w:szCs w:val="28"/>
        </w:rPr>
        <w:t>эффект финансового рычага и его составные элементы;</w:t>
      </w:r>
    </w:p>
    <w:p w:rsidR="00E549A1" w:rsidRDefault="00E549A1" w:rsidP="00E549A1">
      <w:pPr>
        <w:rPr>
          <w:rFonts w:ascii="Times New Roman" w:hAnsi="Times New Roman" w:cs="Times New Roman"/>
          <w:sz w:val="28"/>
          <w:szCs w:val="28"/>
        </w:rPr>
      </w:pPr>
    </w:p>
    <w:p w:rsidR="005860B7" w:rsidRDefault="005860B7" w:rsidP="00586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</w:t>
      </w:r>
    </w:p>
    <w:p w:rsidR="005860B7" w:rsidRPr="005860B7" w:rsidRDefault="005860B7" w:rsidP="00586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0B7" w:rsidRDefault="005860B7" w:rsidP="005860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860B7">
        <w:rPr>
          <w:rFonts w:ascii="Times New Roman" w:hAnsi="Times New Roman" w:cs="Times New Roman"/>
          <w:bCs/>
          <w:sz w:val="28"/>
          <w:szCs w:val="28"/>
        </w:rPr>
        <w:t>Выручка от продажи и затраты товаров</w:t>
      </w:r>
      <w:proofErr w:type="gramStart"/>
      <w:r w:rsidRPr="005860B7">
        <w:rPr>
          <w:rFonts w:ascii="Times New Roman" w:hAnsi="Times New Roman" w:cs="Times New Roman"/>
          <w:bCs/>
          <w:sz w:val="28"/>
          <w:szCs w:val="28"/>
        </w:rPr>
        <w:t xml:space="preserve"> А</w:t>
      </w:r>
      <w:proofErr w:type="gramEnd"/>
      <w:r w:rsidRPr="005860B7">
        <w:rPr>
          <w:rFonts w:ascii="Times New Roman" w:hAnsi="Times New Roman" w:cs="Times New Roman"/>
          <w:bCs/>
          <w:sz w:val="28"/>
          <w:szCs w:val="28"/>
        </w:rPr>
        <w:t xml:space="preserve"> и В (в тыс. тенге)</w:t>
      </w:r>
    </w:p>
    <w:p w:rsidR="005860B7" w:rsidRPr="005860B7" w:rsidRDefault="005860B7" w:rsidP="005860B7">
      <w:pPr>
        <w:autoSpaceDE w:val="0"/>
        <w:autoSpaceDN w:val="0"/>
        <w:adjustRightInd w:val="0"/>
        <w:spacing w:after="0" w:line="240" w:lineRule="auto"/>
        <w:ind w:firstLine="57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9"/>
        <w:gridCol w:w="2918"/>
        <w:gridCol w:w="1904"/>
        <w:gridCol w:w="1904"/>
        <w:gridCol w:w="1906"/>
      </w:tblGrid>
      <w:tr w:rsidR="005860B7" w:rsidRPr="005860B7" w:rsidTr="009A5E4D">
        <w:tc>
          <w:tcPr>
            <w:tcW w:w="1008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860B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860B7">
              <w:rPr>
                <w:rFonts w:ascii="Times New Roman" w:hAnsi="Times New Roman" w:cs="Times New Roman"/>
              </w:rPr>
              <w:t>/</w:t>
            </w:r>
            <w:proofErr w:type="spellStart"/>
            <w:r w:rsidRPr="005860B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2084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Товар</w:t>
            </w:r>
            <w:proofErr w:type="gramStart"/>
            <w:r w:rsidRPr="005860B7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2084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Товар</w:t>
            </w:r>
            <w:proofErr w:type="gramStart"/>
            <w:r w:rsidRPr="005860B7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2085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Итого</w:t>
            </w:r>
          </w:p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0B7" w:rsidRPr="005860B7" w:rsidTr="009A5E4D">
        <w:tc>
          <w:tcPr>
            <w:tcW w:w="1008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Выручка от пр</w:t>
            </w:r>
            <w:r w:rsidRPr="005860B7">
              <w:rPr>
                <w:rFonts w:ascii="Times New Roman" w:hAnsi="Times New Roman" w:cs="Times New Roman"/>
              </w:rPr>
              <w:t>о</w:t>
            </w:r>
            <w:r w:rsidRPr="005860B7">
              <w:rPr>
                <w:rFonts w:ascii="Times New Roman" w:hAnsi="Times New Roman" w:cs="Times New Roman"/>
              </w:rPr>
              <w:t>дажи</w:t>
            </w:r>
          </w:p>
        </w:tc>
        <w:tc>
          <w:tcPr>
            <w:tcW w:w="2084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2084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8200</w:t>
            </w:r>
          </w:p>
        </w:tc>
        <w:tc>
          <w:tcPr>
            <w:tcW w:w="2085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0B7" w:rsidRPr="005860B7" w:rsidTr="009A5E4D">
        <w:trPr>
          <w:trHeight w:val="355"/>
        </w:trPr>
        <w:tc>
          <w:tcPr>
            <w:tcW w:w="1008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60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Переменные з</w:t>
            </w:r>
            <w:r w:rsidRPr="005860B7">
              <w:rPr>
                <w:rFonts w:ascii="Times New Roman" w:hAnsi="Times New Roman" w:cs="Times New Roman"/>
              </w:rPr>
              <w:t>а</w:t>
            </w:r>
            <w:r w:rsidRPr="005860B7">
              <w:rPr>
                <w:rFonts w:ascii="Times New Roman" w:hAnsi="Times New Roman" w:cs="Times New Roman"/>
              </w:rPr>
              <w:t>траты</w:t>
            </w:r>
          </w:p>
        </w:tc>
        <w:tc>
          <w:tcPr>
            <w:tcW w:w="2084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2084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2085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0B7" w:rsidRPr="005860B7" w:rsidTr="009A5E4D">
        <w:tc>
          <w:tcPr>
            <w:tcW w:w="1008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0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Постоянные затр</w:t>
            </w:r>
            <w:r w:rsidRPr="005860B7">
              <w:rPr>
                <w:rFonts w:ascii="Times New Roman" w:hAnsi="Times New Roman" w:cs="Times New Roman"/>
              </w:rPr>
              <w:t>а</w:t>
            </w:r>
            <w:r w:rsidRPr="005860B7">
              <w:rPr>
                <w:rFonts w:ascii="Times New Roman" w:hAnsi="Times New Roman" w:cs="Times New Roman"/>
              </w:rPr>
              <w:t>ты.</w:t>
            </w:r>
          </w:p>
        </w:tc>
        <w:tc>
          <w:tcPr>
            <w:tcW w:w="4168" w:type="dxa"/>
            <w:gridSpan w:val="2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На оба товара</w:t>
            </w:r>
          </w:p>
        </w:tc>
        <w:tc>
          <w:tcPr>
            <w:tcW w:w="2085" w:type="dxa"/>
          </w:tcPr>
          <w:p w:rsidR="005860B7" w:rsidRPr="005860B7" w:rsidRDefault="005860B7" w:rsidP="0058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60B7">
              <w:rPr>
                <w:rFonts w:ascii="Times New Roman" w:hAnsi="Times New Roman" w:cs="Times New Roman"/>
              </w:rPr>
              <w:t>1600</w:t>
            </w:r>
          </w:p>
        </w:tc>
      </w:tr>
    </w:tbl>
    <w:p w:rsidR="005860B7" w:rsidRDefault="005860B7" w:rsidP="005860B7">
      <w:pPr>
        <w:autoSpaceDE w:val="0"/>
        <w:autoSpaceDN w:val="0"/>
        <w:adjustRightInd w:val="0"/>
        <w:spacing w:after="0" w:line="240" w:lineRule="auto"/>
        <w:ind w:firstLine="570"/>
        <w:rPr>
          <w:rFonts w:ascii="Times New Roman" w:hAnsi="Times New Roman" w:cs="Times New Roman"/>
          <w:sz w:val="28"/>
          <w:szCs w:val="28"/>
        </w:rPr>
      </w:pPr>
    </w:p>
    <w:p w:rsidR="005860B7" w:rsidRPr="005860B7" w:rsidRDefault="005860B7" w:rsidP="005860B7">
      <w:pPr>
        <w:autoSpaceDE w:val="0"/>
        <w:autoSpaceDN w:val="0"/>
        <w:adjustRightInd w:val="0"/>
        <w:spacing w:after="0" w:line="240" w:lineRule="auto"/>
        <w:ind w:firstLine="570"/>
        <w:rPr>
          <w:rFonts w:ascii="Times New Roman" w:hAnsi="Times New Roman" w:cs="Times New Roman"/>
          <w:sz w:val="28"/>
          <w:szCs w:val="28"/>
        </w:rPr>
      </w:pPr>
      <w:r w:rsidRPr="005860B7">
        <w:rPr>
          <w:rFonts w:ascii="Times New Roman" w:hAnsi="Times New Roman" w:cs="Times New Roman"/>
          <w:sz w:val="28"/>
          <w:szCs w:val="28"/>
        </w:rPr>
        <w:t>Определить:</w:t>
      </w:r>
    </w:p>
    <w:p w:rsidR="005860B7" w:rsidRPr="005860B7" w:rsidRDefault="005860B7" w:rsidP="005860B7">
      <w:pPr>
        <w:autoSpaceDE w:val="0"/>
        <w:autoSpaceDN w:val="0"/>
        <w:adjustRightInd w:val="0"/>
        <w:spacing w:after="0" w:line="240" w:lineRule="auto"/>
        <w:ind w:firstLine="570"/>
        <w:rPr>
          <w:rFonts w:ascii="Times New Roman" w:hAnsi="Times New Roman" w:cs="Times New Roman"/>
          <w:sz w:val="28"/>
          <w:szCs w:val="28"/>
        </w:rPr>
      </w:pPr>
      <w:r w:rsidRPr="005860B7">
        <w:rPr>
          <w:rFonts w:ascii="Times New Roman" w:hAnsi="Times New Roman" w:cs="Times New Roman"/>
          <w:sz w:val="28"/>
          <w:szCs w:val="28"/>
        </w:rPr>
        <w:t>1. валовую маржу;</w:t>
      </w:r>
    </w:p>
    <w:p w:rsidR="005860B7" w:rsidRPr="005860B7" w:rsidRDefault="005860B7" w:rsidP="005860B7">
      <w:pPr>
        <w:autoSpaceDE w:val="0"/>
        <w:autoSpaceDN w:val="0"/>
        <w:adjustRightInd w:val="0"/>
        <w:spacing w:after="0" w:line="240" w:lineRule="auto"/>
        <w:ind w:firstLine="570"/>
        <w:rPr>
          <w:rFonts w:ascii="Times New Roman" w:hAnsi="Times New Roman" w:cs="Times New Roman"/>
          <w:sz w:val="28"/>
          <w:szCs w:val="28"/>
        </w:rPr>
      </w:pPr>
      <w:r w:rsidRPr="005860B7">
        <w:rPr>
          <w:rFonts w:ascii="Times New Roman" w:hAnsi="Times New Roman" w:cs="Times New Roman"/>
          <w:sz w:val="28"/>
          <w:szCs w:val="28"/>
        </w:rPr>
        <w:t>2. финансовый результат от продажи;</w:t>
      </w:r>
    </w:p>
    <w:p w:rsidR="005860B7" w:rsidRPr="005860B7" w:rsidRDefault="005860B7" w:rsidP="005860B7">
      <w:pPr>
        <w:autoSpaceDE w:val="0"/>
        <w:autoSpaceDN w:val="0"/>
        <w:adjustRightInd w:val="0"/>
        <w:spacing w:after="0" w:line="240" w:lineRule="auto"/>
        <w:ind w:firstLine="570"/>
        <w:rPr>
          <w:rFonts w:ascii="Times New Roman" w:hAnsi="Times New Roman" w:cs="Times New Roman"/>
          <w:sz w:val="28"/>
          <w:szCs w:val="28"/>
        </w:rPr>
      </w:pPr>
      <w:r w:rsidRPr="005860B7">
        <w:rPr>
          <w:rFonts w:ascii="Times New Roman" w:hAnsi="Times New Roman" w:cs="Times New Roman"/>
          <w:sz w:val="28"/>
          <w:szCs w:val="28"/>
        </w:rPr>
        <w:t>3. порог рентабельности на оба товара;</w:t>
      </w:r>
    </w:p>
    <w:p w:rsidR="005860B7" w:rsidRPr="005860B7" w:rsidRDefault="005860B7" w:rsidP="005860B7">
      <w:pPr>
        <w:autoSpaceDE w:val="0"/>
        <w:autoSpaceDN w:val="0"/>
        <w:adjustRightInd w:val="0"/>
        <w:spacing w:after="0" w:line="240" w:lineRule="auto"/>
        <w:ind w:firstLine="570"/>
        <w:rPr>
          <w:rFonts w:ascii="Times New Roman" w:hAnsi="Times New Roman" w:cs="Times New Roman"/>
          <w:sz w:val="28"/>
          <w:szCs w:val="28"/>
        </w:rPr>
      </w:pPr>
      <w:r w:rsidRPr="005860B7">
        <w:rPr>
          <w:rFonts w:ascii="Times New Roman" w:hAnsi="Times New Roman" w:cs="Times New Roman"/>
          <w:sz w:val="28"/>
          <w:szCs w:val="28"/>
        </w:rPr>
        <w:t>4. запас финансовой прочности на оба товара.</w:t>
      </w:r>
    </w:p>
    <w:p w:rsidR="005860B7" w:rsidRPr="00E549A1" w:rsidRDefault="005860B7" w:rsidP="00E549A1">
      <w:pPr>
        <w:rPr>
          <w:rFonts w:ascii="Times New Roman" w:hAnsi="Times New Roman" w:cs="Times New Roman"/>
          <w:sz w:val="28"/>
          <w:szCs w:val="28"/>
        </w:rPr>
      </w:pPr>
    </w:p>
    <w:sectPr w:rsidR="005860B7" w:rsidRPr="00E549A1" w:rsidSect="00EB7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4897"/>
    <w:multiLevelType w:val="hybridMultilevel"/>
    <w:tmpl w:val="38A0B2A8"/>
    <w:lvl w:ilvl="0" w:tplc="0419000F">
      <w:start w:val="1"/>
      <w:numFmt w:val="decimal"/>
      <w:lvlText w:val="%1."/>
      <w:lvlJc w:val="left"/>
      <w:pPr>
        <w:tabs>
          <w:tab w:val="num" w:pos="1389"/>
        </w:tabs>
        <w:ind w:left="709"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6BA84D15"/>
    <w:multiLevelType w:val="hybridMultilevel"/>
    <w:tmpl w:val="C0F40B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300F1"/>
    <w:multiLevelType w:val="hybridMultilevel"/>
    <w:tmpl w:val="99C0FB38"/>
    <w:lvl w:ilvl="0" w:tplc="BBA8AA5E">
      <w:start w:val="1"/>
      <w:numFmt w:val="bullet"/>
      <w:lvlText w:val="-"/>
      <w:lvlJc w:val="left"/>
      <w:pPr>
        <w:tabs>
          <w:tab w:val="num" w:pos="1389"/>
        </w:tabs>
        <w:ind w:left="709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9A1"/>
    <w:rsid w:val="0051590D"/>
    <w:rsid w:val="005860B7"/>
    <w:rsid w:val="00E549A1"/>
    <w:rsid w:val="00EB7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4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4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2013-12-27T06:22:00Z</dcterms:created>
  <dcterms:modified xsi:type="dcterms:W3CDTF">2013-12-27T06:43:00Z</dcterms:modified>
</cp:coreProperties>
</file>